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FB0" w:rsidRDefault="00FE6FB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E0FCCB3" wp14:editId="16D79012">
            <wp:extent cx="5940425" cy="8207094"/>
            <wp:effectExtent l="0" t="0" r="3175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7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6FB0" w:rsidRDefault="00FE6FB0">
      <w:pPr>
        <w:rPr>
          <w:noProof/>
          <w:lang w:eastAsia="ru-RU"/>
        </w:rPr>
      </w:pPr>
    </w:p>
    <w:p w:rsidR="00726722" w:rsidRDefault="00B837C9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633A27F" wp14:editId="75EDAD70">
            <wp:extent cx="5940425" cy="819277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9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CD2" w:rsidRDefault="00A05CD2">
      <w:pPr>
        <w:rPr>
          <w:rFonts w:ascii="Times New Roman" w:hAnsi="Times New Roman" w:cs="Times New Roman"/>
          <w:sz w:val="28"/>
          <w:szCs w:val="28"/>
        </w:rPr>
      </w:pPr>
    </w:p>
    <w:p w:rsidR="00A05CD2" w:rsidRDefault="00A05CD2">
      <w:pPr>
        <w:rPr>
          <w:rFonts w:ascii="Times New Roman" w:hAnsi="Times New Roman" w:cs="Times New Roman"/>
          <w:sz w:val="28"/>
          <w:szCs w:val="28"/>
        </w:rPr>
      </w:pP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Сведения о преподавателе и контактная информация </w:t>
      </w:r>
    </w:p>
    <w:p w:rsidR="00DB04F1" w:rsidRPr="000F3DDB" w:rsidRDefault="00A05CD2" w:rsidP="00DB04F1">
      <w:pPr>
        <w:rPr>
          <w:rFonts w:ascii="Times New Roman" w:hAnsi="Times New Roman" w:cs="Times New Roman"/>
          <w:b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  <w:r w:rsidR="00DB04F1" w:rsidRPr="000F3DDB">
        <w:rPr>
          <w:rFonts w:ascii="Times New Roman" w:hAnsi="Times New Roman" w:cs="Times New Roman"/>
          <w:b/>
          <w:sz w:val="28"/>
          <w:szCs w:val="28"/>
        </w:rPr>
        <w:t xml:space="preserve">Сведения о преподавателе и контактная информация </w:t>
      </w:r>
    </w:p>
    <w:p w:rsidR="00DB04F1" w:rsidRPr="009116CC" w:rsidRDefault="00DB04F1" w:rsidP="00DB04F1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9116CC">
        <w:rPr>
          <w:rFonts w:ascii="Times New Roman" w:hAnsi="Times New Roman" w:cs="Times New Roman"/>
          <w:sz w:val="28"/>
          <w:szCs w:val="28"/>
        </w:rPr>
        <w:t>1. Преподаватель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16CC">
        <w:rPr>
          <w:rFonts w:ascii="Times New Roman" w:hAnsi="Times New Roman" w:cs="Times New Roman"/>
          <w:sz w:val="28"/>
          <w:szCs w:val="28"/>
        </w:rPr>
        <w:t>Черниговец</w:t>
      </w:r>
      <w:r>
        <w:rPr>
          <w:rFonts w:ascii="Times New Roman" w:hAnsi="Times New Roman" w:cs="Times New Roman"/>
          <w:sz w:val="28"/>
          <w:szCs w:val="28"/>
        </w:rPr>
        <w:t xml:space="preserve"> В Н </w:t>
      </w:r>
      <w:r w:rsidRPr="009116CC">
        <w:rPr>
          <w:rFonts w:ascii="Times New Roman" w:hAnsi="Times New Roman" w:cs="Times New Roman"/>
          <w:sz w:val="28"/>
          <w:szCs w:val="28"/>
        </w:rPr>
        <w:t xml:space="preserve"> –старший преподаватель кафедры Приборостроение и Автоматизация Технологических Процессов, каб.Г-2- 114.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16CC">
        <w:rPr>
          <w:rFonts w:ascii="Times New Roman" w:hAnsi="Times New Roman" w:cs="Times New Roman"/>
          <w:sz w:val="28"/>
          <w:szCs w:val="28"/>
        </w:rPr>
        <w:t>Контакты: Тс- 87771839660, Тр 540586 vasily_52@mail.ru</w:t>
      </w:r>
    </w:p>
    <w:p w:rsidR="00DB04F1" w:rsidRPr="003F04F2" w:rsidRDefault="00DB04F1" w:rsidP="00DB04F1">
      <w:pPr>
        <w:rPr>
          <w:rFonts w:ascii="Times New Roman" w:hAnsi="Times New Roman" w:cs="Times New Roman"/>
          <w:sz w:val="28"/>
          <w:szCs w:val="28"/>
        </w:rPr>
      </w:pPr>
      <w:r w:rsidRPr="009116CC">
        <w:rPr>
          <w:rFonts w:ascii="Times New Roman" w:hAnsi="Times New Roman" w:cs="Times New Roman"/>
          <w:sz w:val="28"/>
          <w:szCs w:val="28"/>
        </w:rPr>
        <w:t>2. Время и место проведения аудиторных занятий курса указано в расписании учебных занятий, график консультаций СРСП размещен на досках объявлений  деканата IШИТ и  кафедры Приборостроение и Автоматизация Технологических Процессов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Трудоемкость дисциплины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675B823" wp14:editId="13B84731">
            <wp:extent cx="6075040" cy="273600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5040" cy="27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Характеристика дисциплины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Курс  "Основы  электронной  и  измерительной  техники"  является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обязательным  предметом  для  студентов  специальности  5В071900  высших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учебных  заведений  и  включается  в  учебные  планы  в  качестве  профильной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дисциплины.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Электронная  и  измерительная  техника  предназначена  для  получения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опытным путем количественно определенной информации о разнообразных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объектах матриального мира.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Цель дисциплины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>Цель  курса</w:t>
      </w:r>
      <w:r w:rsidRPr="00A05CD2">
        <w:rPr>
          <w:rFonts w:ascii="Times New Roman" w:hAnsi="Times New Roman" w:cs="Times New Roman"/>
          <w:sz w:val="28"/>
          <w:szCs w:val="28"/>
        </w:rPr>
        <w:t xml:space="preserve">  —  изложение  материалов,  касающихся  проведения  и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оценки  измерений,  обработки  измерительных,  сигналов,  изучение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современных  принципов  построения  электроизмерительной  техники,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измерительных  информационных  систем  и  комплексов,  использование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способов  и  применение  средств  измерений  в  различных  практических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областях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Задачи дисциплины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Задачи    </w:t>
      </w:r>
      <w:r w:rsidRPr="00A05CD2">
        <w:rPr>
          <w:rFonts w:ascii="Times New Roman" w:hAnsi="Times New Roman" w:cs="Times New Roman"/>
          <w:sz w:val="28"/>
          <w:szCs w:val="28"/>
        </w:rPr>
        <w:t xml:space="preserve"> курса    -    расширение    представлений    о    возможностях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информационно-измерительной    техники;    закрепление   и   конкретизация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теоретического  материала,        касающегося    принципов    действия    и 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устройства различных электроизмерительных приборов, их основных свойств,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методики  применения,  обработки  результатов  наблюдений;  получение </w:t>
      </w:r>
      <w:r w:rsidRPr="00A05CD2">
        <w:rPr>
          <w:rFonts w:ascii="Times New Roman" w:hAnsi="Times New Roman" w:cs="Times New Roman"/>
          <w:sz w:val="28"/>
          <w:szCs w:val="28"/>
        </w:rPr>
        <w:cr/>
        <w:t xml:space="preserve">навыков  расчета  параметров  электроизмерительных  цепей,  установление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связей  этих  параметров  с  метрологическими  характеристиками  приборов;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правильного выбора и расчета средств измерений; оценка точности средств а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результатов измерений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Пререквизиты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Для изучения данной дисциплины необходимо усвоение следующих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дисциплин (с указанием разделов (тем):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  <w:r w:rsidR="00E40B0C">
        <w:rPr>
          <w:noProof/>
          <w:lang w:eastAsia="ru-RU"/>
        </w:rPr>
        <w:drawing>
          <wp:inline distT="0" distB="0" distL="0" distR="0" wp14:anchorId="212582F6" wp14:editId="0F45F7C3">
            <wp:extent cx="5775783" cy="864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5783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Постреквизиты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Знания, полученные при изучении дисциплины «Основы электронной и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измерительной техники», пользуются при освоении следующих дисциплин: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«Основы построения и моделирования систем связи»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Тематический план дисциплины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0630E3">
        <w:rPr>
          <w:noProof/>
          <w:lang w:eastAsia="ru-RU"/>
        </w:rPr>
        <w:drawing>
          <wp:inline distT="0" distB="0" distL="0" distR="0" wp14:anchorId="2832B0BC" wp14:editId="5A07007E">
            <wp:extent cx="5083956" cy="4392000"/>
            <wp:effectExtent l="0" t="0" r="254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3956" cy="43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BB5">
        <w:rPr>
          <w:noProof/>
          <w:lang w:eastAsia="ru-RU"/>
        </w:rPr>
        <w:drawing>
          <wp:inline distT="0" distB="0" distL="0" distR="0" wp14:anchorId="061485E6" wp14:editId="5C618E9C">
            <wp:extent cx="5951556" cy="439200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1556" cy="43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0630E3" w:rsidRDefault="000630E3" w:rsidP="00A05CD2">
      <w:pPr>
        <w:rPr>
          <w:rFonts w:ascii="Times New Roman" w:hAnsi="Times New Roman" w:cs="Times New Roman"/>
          <w:sz w:val="28"/>
          <w:szCs w:val="28"/>
        </w:rPr>
      </w:pP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Перечень лабораторных  занятий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1. Исследование электромеханических приборов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2. Исследование детекторных и термоэлектрических приборов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3. Исследование электронных аналоговых и цифровых приборов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4. Программное обеспечение АЦП ЛА-2М2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5. Определение параметров тензорезисторов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6. Градуировка и поверка силоизмерительных датчиков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Темы контрольных заданий для СРС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1.  Что такое приведенная погрешность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2.  Специфической разновидностью погрешности СИ называют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3.  Что такое информационная система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4.  Что такое измерительный канал информационной системы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5.  Что такое цифровые средства измерений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6.  Опишите упрощенную структурную схему ЦСИ </w:t>
      </w:r>
      <w:r w:rsidRPr="00A05CD2">
        <w:rPr>
          <w:rFonts w:ascii="Times New Roman" w:hAnsi="Times New Roman" w:cs="Times New Roman"/>
          <w:sz w:val="28"/>
          <w:szCs w:val="28"/>
        </w:rPr>
        <w:cr/>
        <w:t xml:space="preserve">7.  Что такое «метод измерений». И назвать его виды.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8.  Методика выполнения измерений.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9.  Метрологическое обеспечение (МО). Единство измерений.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10. Цель и задачи метрологического обеспечения (МО).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11. Что такое метрология и какие разделы она включает.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12.  «Метрологический контроль и надзор» кем осуществляется и для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чего нужен.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13. Основные задачи метрологической службы.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14. Измерительные преобразователи.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15. Преобразователи амплитудных значений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16. Как называют сигнал сложной формы. Что называют пик-фактором.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17. Начертить  пассивную мостовую схему.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18. Начертить схему активного ПСВЗ.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19. Начертить  функциональную  схему  ПСКЗ  на  термоэлектрических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преобразователях.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20. Начертить структурную схему ПСКЗ.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21. Что такое АЦП.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22. Цифро-аналоговые преобразователи.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Критерии оценки знаний студентов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Экзаменационная  оценка  по  дисциплине  определяется  как  сумма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максимальных показателей успеваемости по рубежным контролям (до 60%)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 итоговой аттестации (курсовая работа) (до 40%) и составляет значение до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100% в соответствии с таблицей.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График выполнения и сдачи заданий по дисциплине </w:t>
      </w:r>
    </w:p>
    <w:p w:rsidR="008075A1" w:rsidRPr="00A05CD2" w:rsidRDefault="008075A1" w:rsidP="00A05CD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63A537A" wp14:editId="76A14A94">
            <wp:extent cx="5937236" cy="316800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37236" cy="31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39A6C4C" wp14:editId="258207A0">
            <wp:extent cx="5878263" cy="741600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8263" cy="74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</w:p>
    <w:p w:rsidR="00F35C46" w:rsidRDefault="00F35C46" w:rsidP="00A05CD2">
      <w:pPr>
        <w:rPr>
          <w:rFonts w:ascii="Times New Roman" w:hAnsi="Times New Roman" w:cs="Times New Roman"/>
          <w:sz w:val="28"/>
          <w:szCs w:val="28"/>
        </w:rPr>
      </w:pP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Политика и процедуры 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При  изучении  дисциплины  «Основы  электронной  и  измерительной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техники» прошу соблюдать следующие правила: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1.  Не опаздывать на занятия.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2.  Не пропускать занятия без уважительной причины, в случае болезни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прошу  предоставить  справку,  в  других  случаях  –  объяснительную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записку.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3.  Быть  предельно  дисциплинированным  и  внимательным,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беспрекословно  выполнять  все  указания  преподавателя,  а  также  во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время проведения лабораторной работы находиться непосредственно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у исследуемой лабораторной установки.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4.  Соблюдать правила техники безопасности.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5.  Активно участвовать в учебном процессе.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6.  Быть терпимыми, открытыми, откровенными и доброжелательными к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сокурсникам и преподавателям.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Список основной литературы  </w:t>
      </w:r>
    </w:p>
    <w:p w:rsidR="00A05CD2" w:rsidRPr="00DB04F1" w:rsidRDefault="00A05CD2" w:rsidP="00A05CD2">
      <w:pPr>
        <w:rPr>
          <w:rFonts w:ascii="Times New Roman" w:hAnsi="Times New Roman" w:cs="Times New Roman"/>
          <w:b/>
          <w:sz w:val="28"/>
          <w:szCs w:val="28"/>
        </w:rPr>
      </w:pPr>
      <w:r w:rsidRPr="00DB04F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  Проектирование,  анализ  и  синтез  объектов  энергетики  программно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аппаратными методами: Учеб. Пособие / В.М. Син; Карагандинский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государственный  технический  университет.  –  Караганда:  Изд-во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КарГТУ, 2004. – 118 с.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  Гутников  В.С.  Интегральная  электроника  в  измерительных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устройствах.-Л.,2008.-304c.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3  Атамалян Э.Г. Методы и приборы измерения электрических величин.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–М.: Высш. Шк., 2009. – 298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4  Харт X. Введение в измерительную технику. – М-: Изд. – во «Мир»,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2000. – 37с.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5  Классен  К.Б.  Основы  измерений.  Электронные  методы и приборы  в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измерительной технике. – М: Постмаркет, 2000. – 56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Список дополнительной литературы 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6.  Алиев Т.М., Тер-Хачатуров АЛ. Измерительная техника. – М.: Высш.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шк., 2001.-256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7.  Цапенко М.П. Измерительные информационные системы: Структуры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 алгоритмы, системотехническое проектирование. –М.: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Энергоатомиздат,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2005.-100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8.  Темников Ф. Е., Афонин В. А., Дмитриев В. И. Теоретические основы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информационной техники. – М.: Энергия, 2009. – 296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9.  Орнатский П.П. Автоматические измерения и приборы.  –К.: Высш.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шк., 2000.-100 с. </w:t>
      </w:r>
      <w:r w:rsidRPr="00A05CD2">
        <w:rPr>
          <w:rFonts w:ascii="Times New Roman" w:hAnsi="Times New Roman" w:cs="Times New Roman"/>
          <w:sz w:val="28"/>
          <w:szCs w:val="28"/>
        </w:rPr>
        <w:cr/>
        <w:t xml:space="preserve">10.  9.  ФедоровA.M.,ЦыганН.Я.,МичуринВ.И.Метрологическое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обеспечение  электронных  средств  измерении  электрических  величин: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Справочник. –Л.: Энергоатомиздат, 2008. – 386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11.  Олейникова  Л.Д.  Единицы  физических  величин  в  энергетике: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Справочное пособие. –М.: Энергоатомиздат, 2003. – 200 с.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12.  Евтихиев Н.Н., Купершмидт Я.А., Папуловский В.Ф., Скугоров В.Н.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 xml:space="preserve">Измерение  электрических  и  неэлектрических  величин.  –М.: </w:t>
      </w:r>
    </w:p>
    <w:p w:rsidR="00A05CD2" w:rsidRPr="00A05CD2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lastRenderedPageBreak/>
        <w:t xml:space="preserve">Энергоатомизлат, </w:t>
      </w:r>
    </w:p>
    <w:p w:rsidR="00A05CD2" w:rsidRPr="00B837C9" w:rsidRDefault="00A05CD2" w:rsidP="00A05CD2">
      <w:pPr>
        <w:rPr>
          <w:rFonts w:ascii="Times New Roman" w:hAnsi="Times New Roman" w:cs="Times New Roman"/>
          <w:sz w:val="28"/>
          <w:szCs w:val="28"/>
        </w:rPr>
      </w:pPr>
      <w:r w:rsidRPr="00A05CD2">
        <w:rPr>
          <w:rFonts w:ascii="Times New Roman" w:hAnsi="Times New Roman" w:cs="Times New Roman"/>
          <w:sz w:val="28"/>
          <w:szCs w:val="28"/>
        </w:rPr>
        <w:t>2000. -156 с</w:t>
      </w:r>
    </w:p>
    <w:sectPr w:rsidR="00A05CD2" w:rsidRPr="00B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E79"/>
    <w:rsid w:val="000630E3"/>
    <w:rsid w:val="00340E09"/>
    <w:rsid w:val="00404E79"/>
    <w:rsid w:val="00726722"/>
    <w:rsid w:val="008075A1"/>
    <w:rsid w:val="00A05CD2"/>
    <w:rsid w:val="00B837C9"/>
    <w:rsid w:val="00D27BB5"/>
    <w:rsid w:val="00DB04F1"/>
    <w:rsid w:val="00E40B0C"/>
    <w:rsid w:val="00F35C46"/>
    <w:rsid w:val="00FE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3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3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2019-09-17T15:17:00Z</dcterms:created>
  <dcterms:modified xsi:type="dcterms:W3CDTF">2019-09-17T15:34:00Z</dcterms:modified>
</cp:coreProperties>
</file>